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1BA" w:rsidRPr="007E31BA" w:rsidP="007E31BA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 86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MS0059-01-2024-010235-15                      д</w:t>
      </w:r>
      <w:r w:rsidRPr="007E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№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05-1245/2604/2024</w:t>
      </w:r>
    </w:p>
    <w:p w:rsidR="007E31BA" w:rsidRPr="007E31BA" w:rsidP="007E31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1BA" w:rsidRPr="007E31BA" w:rsidP="007E31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7E31BA" w:rsidRPr="007E31BA" w:rsidP="007E31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7E31BA" w:rsidRPr="007E31BA" w:rsidP="007E31B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E31BA" w:rsidRPr="007E31BA" w:rsidP="007E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09.10.2024</w:t>
      </w:r>
    </w:p>
    <w:p w:rsidR="007E31BA" w:rsidRPr="007E31BA" w:rsidP="007E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7E31BA" w:rsidRPr="007E31BA" w:rsidP="007E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BA" w:rsidRPr="007E31BA" w:rsidP="007E31BA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 Ивана Андреевича, ранее не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7E31BA" w:rsidRPr="007E31BA" w:rsidP="007E31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E31BA" w:rsidRPr="007E31BA" w:rsidP="007E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Калинин Иван Андреевич, являясь должностным лицом –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«СТРОИТЕЛЬНЫЙ КОНСАЛТИНГ»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8602276547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согласно сведениям информационных ресурсов ИФНС России по г. Сургуту Ханты-Мансийского автономного округа – Югры, а также журнала регистрации входящей почтовой корреспонденции по состоянию на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26.01.2024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 </w:t>
      </w:r>
      <w:r w:rsidRPr="007E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декларацию НДС за 4 квартал 2023 года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Установленный законодательством о налогах и сборах срок представления декларации НДС за 4 квартал 2023 года – не позднее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25.01.2024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привлекаемым должностным лицом, являющимся его руководителем,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Калининым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нарушил подпункт 4 пункта 1 статьи 23, пункт 5 статьи 174 Налогового кодекса Российской Федерации.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 Иван Андреевич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1B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неполучением адресатом за истечением срока хранения 01.10.2024.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7E31BA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статьей 165.1</w:t>
        </w:r>
      </w:hyperlink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7E31B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Калинина Ивана Андреевича</w:t>
      </w:r>
      <w:r w:rsidRPr="007E31B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Калинина Ивана Андреевича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32606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20.08.2024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отправлений, отчетом об отслеживании отправления.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7E31B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 xml:space="preserve">пункта 5 статьи </w:t>
        </w:r>
      </w:hyperlink>
      <w:r w:rsidRPr="007E31BA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174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 налогоплательщики (в том числе являющиеся налоговыми агентами), а также лица, указанные в </w:t>
      </w:r>
      <w:hyperlink r:id="rId6" w:anchor="/document/10900200/entry/16108" w:history="1">
        <w:r w:rsidRPr="007E31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8 статьи 161</w:t>
        </w:r>
      </w:hyperlink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anchor="/document/10900200/entry/1735" w:history="1">
        <w:r w:rsidRPr="007E31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 статьи 173</w:t>
        </w:r>
      </w:hyperlink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обязаны представить в налоговые органы по месту своего учета соответствующую </w:t>
      </w:r>
      <w:hyperlink r:id="rId6" w:anchor="/multilink/10900200/paragraph/9048/number/3" w:history="1">
        <w:r w:rsidRPr="007E31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налоговую декларацию</w:t>
        </w:r>
      </w:hyperlink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Калинина Ивана Андреевича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Его действия квалифицируются по статье 15.5 КоАП РФ – </w:t>
      </w:r>
      <w:r w:rsidRPr="007E31BA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</w:t>
      </w:r>
      <w:r w:rsidRPr="007E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декларации НДС за 4 квартал 2023 года</w:t>
      </w:r>
      <w:r w:rsidRPr="007E31BA">
        <w:rPr>
          <w:rFonts w:ascii="Times New Roman" w:eastAsia="Calibri" w:hAnsi="Times New Roman" w:cs="Times New Roman"/>
          <w:sz w:val="28"/>
          <w:szCs w:val="28"/>
        </w:rPr>
        <w:t xml:space="preserve"> в налоговый орган по месту учета.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Калинина Ивана Андреевича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Калинина Ивана Андреевича</w:t>
      </w:r>
      <w:r w:rsidRPr="007E31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судьей не установлено.</w:t>
      </w:r>
    </w:p>
    <w:p w:rsidR="007E31BA" w:rsidRPr="007E31BA" w:rsidP="007E3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7E31BA" w:rsidRPr="007E31BA" w:rsidP="007E3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Поскольку </w:t>
      </w: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 Иван Андреевич</w:t>
      </w:r>
      <w:r w:rsidRPr="007E31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привлекался, санкция ст. 15.5 КоАП РФ предусматривает возможность назначения наказания в виде предупреждения, мировой судья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возможным назначить наказание в виде предупреждения, предусмотренного санкцией статьи</w:t>
      </w:r>
      <w:r w:rsidRPr="007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7E31BA" w:rsidRPr="007E31BA" w:rsidP="007E31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E31BA" w:rsidRPr="007E31BA" w:rsidP="007E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Калинина Ивана Андреевича</w:t>
      </w:r>
      <w:r w:rsidRPr="007E31B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15.5 </w:t>
      </w:r>
      <w:r w:rsidRPr="007E31B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КоАП РФ и назначить ему наказание в виде предупреждения.</w:t>
      </w:r>
    </w:p>
    <w:p w:rsidR="007E31BA" w:rsidRPr="007E31BA" w:rsidP="007E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жалобы через мирового судью судебного участка № 4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7E31BA" w:rsidRPr="007E31BA" w:rsidP="007E31B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BA" w:rsidRPr="007E31BA" w:rsidP="007E31B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Н.В. Разумная</w:t>
      </w:r>
    </w:p>
    <w:p w:rsidR="006C314E"/>
    <w:sectPr w:rsidSect="002F58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BA"/>
    <w:rsid w:val="006C314E"/>
    <w:rsid w:val="007E3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D0511B-4CC8-45A3-9194-469B6359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